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E1" w:rsidRPr="00833503" w:rsidRDefault="002712E1" w:rsidP="002712E1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833503">
        <w:rPr>
          <w:rFonts w:ascii="Tahoma" w:hAnsi="Tahoma" w:cs="Tahoma"/>
          <w:i/>
          <w:sz w:val="20"/>
          <w:szCs w:val="20"/>
        </w:rPr>
        <w:t xml:space="preserve">      </w:t>
      </w:r>
    </w:p>
    <w:p w:rsidR="002712E1" w:rsidRPr="00833503" w:rsidRDefault="002712E1" w:rsidP="002712E1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2712E1" w:rsidRPr="00833503" w:rsidRDefault="00E5573E" w:rsidP="002712E1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833503">
        <w:rPr>
          <w:rFonts w:ascii="Tahoma" w:hAnsi="Tahoma" w:cs="Tahoma"/>
          <w:i/>
          <w:sz w:val="20"/>
          <w:szCs w:val="20"/>
        </w:rPr>
        <w:t>Администрация</w:t>
      </w:r>
      <w:r w:rsidR="002712E1" w:rsidRPr="00833503">
        <w:rPr>
          <w:rFonts w:ascii="Tahoma" w:hAnsi="Tahoma" w:cs="Tahoma"/>
          <w:i/>
          <w:sz w:val="20"/>
          <w:szCs w:val="20"/>
        </w:rPr>
        <w:t xml:space="preserve">   Чапаевского сельского поселения</w:t>
      </w:r>
    </w:p>
    <w:p w:rsidR="002712E1" w:rsidRPr="00833503" w:rsidRDefault="002712E1" w:rsidP="00833503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833503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  <w:r w:rsidR="00833503">
        <w:rPr>
          <w:rFonts w:ascii="Tahoma" w:hAnsi="Tahoma" w:cs="Tahoma"/>
          <w:i/>
          <w:sz w:val="20"/>
          <w:szCs w:val="20"/>
        </w:rPr>
        <w:t xml:space="preserve"> </w:t>
      </w:r>
      <w:r w:rsidRPr="00833503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2712E1" w:rsidRPr="00833503" w:rsidRDefault="002712E1" w:rsidP="002712E1">
      <w:pPr>
        <w:rPr>
          <w:rFonts w:ascii="Tahoma" w:hAnsi="Tahoma" w:cs="Tahoma"/>
          <w:i/>
          <w:sz w:val="20"/>
          <w:szCs w:val="20"/>
        </w:rPr>
      </w:pPr>
    </w:p>
    <w:p w:rsidR="002712E1" w:rsidRPr="00833503" w:rsidRDefault="002712E1" w:rsidP="002712E1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833503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2712E1" w:rsidRPr="00833503" w:rsidRDefault="002712E1" w:rsidP="002712E1">
      <w:pPr>
        <w:framePr w:w="5418" w:h="616" w:hRule="exact" w:hSpace="180" w:wrap="around" w:vAnchor="text" w:hAnchor="page" w:x="931" w:y="159"/>
        <w:jc w:val="both"/>
        <w:rPr>
          <w:rFonts w:ascii="Tahoma" w:hAnsi="Tahoma" w:cs="Tahoma"/>
          <w:i/>
          <w:sz w:val="20"/>
          <w:szCs w:val="20"/>
        </w:rPr>
      </w:pPr>
      <w:r w:rsidRPr="00833503">
        <w:rPr>
          <w:rFonts w:ascii="Tahoma" w:hAnsi="Tahoma" w:cs="Tahoma"/>
          <w:i/>
          <w:sz w:val="20"/>
          <w:szCs w:val="20"/>
        </w:rPr>
        <w:t xml:space="preserve">    </w:t>
      </w:r>
    </w:p>
    <w:p w:rsidR="002712E1" w:rsidRPr="00833503" w:rsidRDefault="002712E1" w:rsidP="002712E1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905"/>
        <w:gridCol w:w="776"/>
        <w:gridCol w:w="738"/>
      </w:tblGrid>
      <w:tr w:rsidR="002712E1" w:rsidRPr="00833503" w:rsidTr="00A63176">
        <w:trPr>
          <w:trHeight w:val="360"/>
        </w:trPr>
        <w:tc>
          <w:tcPr>
            <w:tcW w:w="479" w:type="dxa"/>
          </w:tcPr>
          <w:p w:rsidR="002712E1" w:rsidRPr="00833503" w:rsidRDefault="002712E1" w:rsidP="00A63176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3503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2712E1" w:rsidRPr="00833503" w:rsidRDefault="000321F4" w:rsidP="00A63176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3503">
              <w:rPr>
                <w:rFonts w:ascii="Tahoma" w:hAnsi="Tahoma" w:cs="Tahoma"/>
                <w:i/>
                <w:sz w:val="20"/>
                <w:szCs w:val="20"/>
              </w:rPr>
              <w:t>16</w:t>
            </w:r>
          </w:p>
        </w:tc>
        <w:tc>
          <w:tcPr>
            <w:tcW w:w="905" w:type="dxa"/>
          </w:tcPr>
          <w:p w:rsidR="002712E1" w:rsidRPr="00833503" w:rsidRDefault="009B12CF" w:rsidP="00A63176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833503">
              <w:rPr>
                <w:rFonts w:ascii="Tahoma" w:hAnsi="Tahoma" w:cs="Tahoma"/>
                <w:i/>
                <w:sz w:val="20"/>
                <w:szCs w:val="20"/>
              </w:rPr>
              <w:t>марта</w:t>
            </w:r>
          </w:p>
        </w:tc>
        <w:tc>
          <w:tcPr>
            <w:tcW w:w="776" w:type="dxa"/>
          </w:tcPr>
          <w:p w:rsidR="002712E1" w:rsidRPr="00833503" w:rsidRDefault="002712E1" w:rsidP="009B12CF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3503">
              <w:rPr>
                <w:rFonts w:ascii="Tahoma" w:hAnsi="Tahoma" w:cs="Tahoma"/>
                <w:i/>
                <w:sz w:val="20"/>
                <w:szCs w:val="20"/>
              </w:rPr>
              <w:t>20</w:t>
            </w:r>
            <w:r w:rsidR="00ED3F16" w:rsidRPr="00833503">
              <w:rPr>
                <w:rFonts w:ascii="Tahoma" w:hAnsi="Tahoma" w:cs="Tahoma"/>
                <w:i/>
                <w:sz w:val="20"/>
                <w:szCs w:val="20"/>
              </w:rPr>
              <w:t>1</w:t>
            </w:r>
            <w:r w:rsidR="009B12CF" w:rsidRPr="00833503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:rsidR="002712E1" w:rsidRPr="00833503" w:rsidRDefault="002712E1" w:rsidP="00A63176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833503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2712E1" w:rsidRPr="00833503" w:rsidTr="00A63176">
        <w:trPr>
          <w:trHeight w:val="270"/>
        </w:trPr>
        <w:tc>
          <w:tcPr>
            <w:tcW w:w="484" w:type="dxa"/>
          </w:tcPr>
          <w:p w:rsidR="002712E1" w:rsidRPr="00833503" w:rsidRDefault="002712E1" w:rsidP="00A63176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3503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2712E1" w:rsidRPr="00833503" w:rsidRDefault="000321F4" w:rsidP="00A63176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3503">
              <w:rPr>
                <w:rFonts w:ascii="Tahoma" w:hAnsi="Tahoma" w:cs="Tahoma"/>
                <w:i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2712E1" w:rsidRPr="00833503" w:rsidRDefault="002712E1" w:rsidP="00A63176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83350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2712E1" w:rsidRPr="00833503" w:rsidRDefault="002712E1" w:rsidP="002712E1">
      <w:pPr>
        <w:rPr>
          <w:rFonts w:ascii="Tahoma" w:hAnsi="Tahoma" w:cs="Tahoma"/>
          <w:i/>
          <w:sz w:val="20"/>
          <w:szCs w:val="20"/>
        </w:rPr>
      </w:pPr>
      <w:r w:rsidRPr="00833503">
        <w:rPr>
          <w:rFonts w:ascii="Tahoma" w:hAnsi="Tahoma" w:cs="Tahoma"/>
          <w:i/>
          <w:sz w:val="20"/>
          <w:szCs w:val="20"/>
        </w:rPr>
        <w:t xml:space="preserve">    </w:t>
      </w:r>
    </w:p>
    <w:p w:rsidR="002712E1" w:rsidRPr="00833503" w:rsidRDefault="002712E1" w:rsidP="002712E1">
      <w:pPr>
        <w:rPr>
          <w:rFonts w:ascii="Tahoma" w:hAnsi="Tahoma" w:cs="Tahoma"/>
          <w:i/>
          <w:sz w:val="20"/>
          <w:szCs w:val="20"/>
        </w:rPr>
      </w:pPr>
    </w:p>
    <w:p w:rsidR="002712E1" w:rsidRPr="00833503" w:rsidRDefault="002712E1" w:rsidP="002712E1">
      <w:pPr>
        <w:rPr>
          <w:rFonts w:ascii="Tahoma" w:hAnsi="Tahoma" w:cs="Tahoma"/>
          <w:i/>
          <w:sz w:val="20"/>
          <w:szCs w:val="20"/>
        </w:rPr>
      </w:pPr>
    </w:p>
    <w:p w:rsidR="002712E1" w:rsidRPr="00833503" w:rsidRDefault="000321F4" w:rsidP="00833503">
      <w:pPr>
        <w:pStyle w:val="ConsPlusTitle"/>
        <w:framePr w:w="10321" w:h="1081" w:hRule="exact" w:hSpace="180" w:wrap="around" w:vAnchor="text" w:hAnchor="page" w:x="991" w:y="38"/>
        <w:widowControl/>
        <w:ind w:right="5"/>
        <w:jc w:val="center"/>
        <w:rPr>
          <w:rFonts w:ascii="Tahoma" w:hAnsi="Tahoma" w:cs="Tahoma"/>
          <w:b w:val="0"/>
          <w:bCs w:val="0"/>
          <w:i/>
        </w:rPr>
      </w:pPr>
      <w:r w:rsidRPr="00833503">
        <w:rPr>
          <w:rFonts w:ascii="Tahoma" w:hAnsi="Tahoma" w:cs="Tahoma"/>
          <w:b w:val="0"/>
          <w:bCs w:val="0"/>
          <w:i/>
        </w:rPr>
        <w:t>О внесении изменений в постановление администрации Чапаевского сельского поселения Красносельского муниципального района Костромской области от 05.04.2011 года № 12 «</w:t>
      </w:r>
      <w:r w:rsidRPr="00833503">
        <w:rPr>
          <w:rFonts w:ascii="Tahoma" w:hAnsi="Tahoma" w:cs="Tahoma"/>
          <w:b w:val="0"/>
          <w:i/>
          <w:w w:val="106"/>
        </w:rPr>
        <w:t>Об определении прилегающих территорий, на которых не допускается розничная продажа алкогольной продукции  на территории Чапаевского сельского поселения»</w:t>
      </w:r>
      <w:r w:rsidR="006543CA" w:rsidRPr="00833503">
        <w:rPr>
          <w:rFonts w:ascii="Tahoma" w:hAnsi="Tahoma" w:cs="Tahoma"/>
          <w:b w:val="0"/>
          <w:bCs w:val="0"/>
          <w:i/>
        </w:rPr>
        <w:t>.</w:t>
      </w:r>
    </w:p>
    <w:p w:rsidR="000321F4" w:rsidRPr="00833503" w:rsidRDefault="000321F4" w:rsidP="00833503">
      <w:pPr>
        <w:jc w:val="both"/>
        <w:rPr>
          <w:rFonts w:ascii="Tahoma" w:hAnsi="Tahoma" w:cs="Tahoma"/>
          <w:i/>
          <w:sz w:val="20"/>
          <w:szCs w:val="20"/>
        </w:rPr>
      </w:pPr>
    </w:p>
    <w:p w:rsidR="002712E1" w:rsidRPr="00833503" w:rsidRDefault="000321F4" w:rsidP="002712E1">
      <w:pPr>
        <w:ind w:firstLine="513"/>
        <w:jc w:val="both"/>
        <w:rPr>
          <w:rFonts w:ascii="Tahoma" w:hAnsi="Tahoma" w:cs="Tahoma"/>
          <w:i/>
          <w:sz w:val="20"/>
          <w:szCs w:val="20"/>
        </w:rPr>
      </w:pPr>
      <w:r w:rsidRPr="00833503">
        <w:rPr>
          <w:rFonts w:ascii="Tahoma" w:hAnsi="Tahoma" w:cs="Tahoma"/>
          <w:i/>
          <w:sz w:val="20"/>
          <w:szCs w:val="20"/>
        </w:rPr>
        <w:t xml:space="preserve">В соответствии с Федеральным законом от 22.11.1995 года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Костромской области от 29.12.1010 года № 22-5-ЗКО «О регулировании розничной продажи алкогольной продукции на территории Костромской области» с изменениями, внесенными Законом Костромской области от 29.12.2011 года № 187-5-ЗКО,  </w:t>
      </w:r>
      <w:r w:rsidR="002712E1" w:rsidRPr="00833503">
        <w:rPr>
          <w:rFonts w:ascii="Tahoma" w:hAnsi="Tahoma" w:cs="Tahoma"/>
          <w:i/>
          <w:sz w:val="20"/>
          <w:szCs w:val="20"/>
        </w:rPr>
        <w:t xml:space="preserve">  - </w:t>
      </w:r>
    </w:p>
    <w:p w:rsidR="002712E1" w:rsidRPr="00833503" w:rsidRDefault="002712E1" w:rsidP="002712E1">
      <w:pPr>
        <w:ind w:firstLine="513"/>
        <w:jc w:val="both"/>
        <w:rPr>
          <w:rFonts w:ascii="Tahoma" w:hAnsi="Tahoma" w:cs="Tahoma"/>
          <w:i/>
          <w:sz w:val="20"/>
          <w:szCs w:val="20"/>
        </w:rPr>
      </w:pPr>
    </w:p>
    <w:p w:rsidR="002712E1" w:rsidRPr="00833503" w:rsidRDefault="002712E1" w:rsidP="002712E1">
      <w:pPr>
        <w:jc w:val="both"/>
        <w:rPr>
          <w:rFonts w:ascii="Tahoma" w:hAnsi="Tahoma" w:cs="Tahoma"/>
          <w:i/>
          <w:sz w:val="20"/>
          <w:szCs w:val="20"/>
        </w:rPr>
      </w:pPr>
      <w:r w:rsidRPr="00833503">
        <w:rPr>
          <w:rFonts w:ascii="Tahoma" w:hAnsi="Tahoma" w:cs="Tahoma"/>
          <w:i/>
          <w:sz w:val="20"/>
          <w:szCs w:val="20"/>
        </w:rPr>
        <w:t>ПОСТАНОВЛЯЮ:</w:t>
      </w:r>
    </w:p>
    <w:p w:rsidR="00BF4402" w:rsidRPr="00833503" w:rsidRDefault="00BF4402" w:rsidP="00BF4402">
      <w:pPr>
        <w:pStyle w:val="ConsPlusTitle"/>
        <w:widowControl/>
        <w:numPr>
          <w:ilvl w:val="0"/>
          <w:numId w:val="2"/>
        </w:numPr>
        <w:tabs>
          <w:tab w:val="left" w:pos="567"/>
          <w:tab w:val="left" w:pos="851"/>
        </w:tabs>
        <w:ind w:left="0" w:right="5" w:firstLine="567"/>
        <w:jc w:val="both"/>
        <w:rPr>
          <w:rFonts w:ascii="Tahoma" w:hAnsi="Tahoma" w:cs="Tahoma"/>
          <w:b w:val="0"/>
          <w:bCs w:val="0"/>
          <w:i/>
        </w:rPr>
      </w:pPr>
      <w:r w:rsidRPr="00833503">
        <w:rPr>
          <w:rFonts w:ascii="Tahoma" w:hAnsi="Tahoma" w:cs="Tahoma"/>
          <w:b w:val="0"/>
          <w:bCs w:val="0"/>
          <w:i/>
        </w:rPr>
        <w:t>Внести в</w:t>
      </w:r>
      <w:r w:rsidRPr="00833503">
        <w:rPr>
          <w:rFonts w:ascii="Tahoma" w:hAnsi="Tahoma" w:cs="Tahoma"/>
          <w:bCs w:val="0"/>
          <w:i/>
        </w:rPr>
        <w:t xml:space="preserve"> </w:t>
      </w:r>
      <w:r w:rsidRPr="00833503">
        <w:rPr>
          <w:rFonts w:ascii="Tahoma" w:hAnsi="Tahoma" w:cs="Tahoma"/>
          <w:b w:val="0"/>
          <w:bCs w:val="0"/>
          <w:i/>
        </w:rPr>
        <w:t>постановление администрации Чапаевского сельского поселения Красносельского муниципального района Костромской области от 05.04.2011 года № 12 «</w:t>
      </w:r>
      <w:r w:rsidRPr="00833503">
        <w:rPr>
          <w:rFonts w:ascii="Tahoma" w:hAnsi="Tahoma" w:cs="Tahoma"/>
          <w:b w:val="0"/>
          <w:i/>
          <w:w w:val="106"/>
        </w:rPr>
        <w:t>Об определении прилегающих территорий, на которых не допускается розничная продажа алкогольной продукции  на территории Чапаевского сельского поселения»</w:t>
      </w:r>
      <w:r w:rsidRPr="00833503">
        <w:rPr>
          <w:rFonts w:ascii="Tahoma" w:hAnsi="Tahoma" w:cs="Tahoma"/>
          <w:b w:val="0"/>
          <w:bCs w:val="0"/>
          <w:i/>
        </w:rPr>
        <w:t xml:space="preserve"> следующие изменения:</w:t>
      </w:r>
    </w:p>
    <w:p w:rsidR="00BF4402" w:rsidRPr="00833503" w:rsidRDefault="00BF4402" w:rsidP="00BF4402">
      <w:pPr>
        <w:pStyle w:val="ConsPlusTitle"/>
        <w:widowControl/>
        <w:tabs>
          <w:tab w:val="left" w:pos="567"/>
          <w:tab w:val="left" w:pos="851"/>
        </w:tabs>
        <w:ind w:left="567" w:right="5"/>
        <w:jc w:val="both"/>
        <w:rPr>
          <w:rFonts w:ascii="Tahoma" w:hAnsi="Tahoma" w:cs="Tahoma"/>
          <w:b w:val="0"/>
          <w:bCs w:val="0"/>
          <w:i/>
        </w:rPr>
      </w:pPr>
      <w:r w:rsidRPr="00833503">
        <w:rPr>
          <w:rFonts w:ascii="Tahoma" w:hAnsi="Tahoma" w:cs="Tahoma"/>
          <w:b w:val="0"/>
          <w:bCs w:val="0"/>
          <w:i/>
        </w:rPr>
        <w:t xml:space="preserve">-  в пункте 2 слова «с содержанием этилового спирта более 15 процентов объема готовой продукции» исключить. </w:t>
      </w:r>
    </w:p>
    <w:p w:rsidR="00BF4402" w:rsidRPr="00833503" w:rsidRDefault="00BF4402" w:rsidP="00BF4402">
      <w:pPr>
        <w:pStyle w:val="ConsPlusTitle"/>
        <w:widowControl/>
        <w:tabs>
          <w:tab w:val="left" w:pos="567"/>
          <w:tab w:val="left" w:pos="851"/>
        </w:tabs>
        <w:ind w:left="567" w:right="5"/>
        <w:jc w:val="both"/>
        <w:rPr>
          <w:rFonts w:ascii="Tahoma" w:hAnsi="Tahoma" w:cs="Tahoma"/>
          <w:b w:val="0"/>
          <w:bCs w:val="0"/>
          <w:i/>
        </w:rPr>
      </w:pPr>
    </w:p>
    <w:p w:rsidR="00BF4402" w:rsidRPr="00833503" w:rsidRDefault="00BF4402" w:rsidP="00BF4402">
      <w:pPr>
        <w:pStyle w:val="ConsPlusTitle"/>
        <w:widowControl/>
        <w:numPr>
          <w:ilvl w:val="0"/>
          <w:numId w:val="2"/>
        </w:numPr>
        <w:tabs>
          <w:tab w:val="left" w:pos="0"/>
          <w:tab w:val="left" w:pos="851"/>
        </w:tabs>
        <w:ind w:left="0" w:right="5" w:firstLine="567"/>
        <w:jc w:val="both"/>
        <w:rPr>
          <w:rFonts w:ascii="Tahoma" w:hAnsi="Tahoma" w:cs="Tahoma"/>
          <w:b w:val="0"/>
          <w:bCs w:val="0"/>
          <w:i/>
        </w:rPr>
      </w:pPr>
      <w:r w:rsidRPr="00833503">
        <w:rPr>
          <w:rFonts w:ascii="Tahoma" w:hAnsi="Tahoma" w:cs="Tahoma"/>
          <w:b w:val="0"/>
          <w:i/>
          <w:lang w:bidi="he-IL"/>
        </w:rPr>
        <w:t>Настоящее постановление вступает в силу со дня его подписания и подлежат официальному опубликованию в общественно-политической газете «Чапаевский вестник».</w:t>
      </w:r>
    </w:p>
    <w:p w:rsidR="002712E1" w:rsidRPr="00833503" w:rsidRDefault="00BF4402" w:rsidP="002712E1">
      <w:pPr>
        <w:rPr>
          <w:rFonts w:ascii="Tahoma" w:hAnsi="Tahoma" w:cs="Tahoma"/>
          <w:i/>
          <w:sz w:val="20"/>
          <w:szCs w:val="20"/>
        </w:rPr>
      </w:pPr>
      <w:r w:rsidRPr="00833503">
        <w:rPr>
          <w:rFonts w:ascii="Tahoma" w:hAnsi="Tahoma" w:cs="Tahoma"/>
          <w:i/>
          <w:sz w:val="20"/>
          <w:szCs w:val="20"/>
        </w:rPr>
        <w:t xml:space="preserve"> </w:t>
      </w:r>
    </w:p>
    <w:p w:rsidR="00F964FD" w:rsidRPr="00833503" w:rsidRDefault="00CB76DB" w:rsidP="00BF4402">
      <w:pPr>
        <w:ind w:left="342"/>
        <w:rPr>
          <w:rFonts w:ascii="Tahoma" w:hAnsi="Tahoma" w:cs="Tahoma"/>
          <w:i/>
          <w:sz w:val="20"/>
          <w:szCs w:val="20"/>
        </w:rPr>
      </w:pPr>
      <w:r w:rsidRPr="00833503">
        <w:rPr>
          <w:rFonts w:ascii="Tahoma" w:hAnsi="Tahoma" w:cs="Tahoma"/>
          <w:i/>
          <w:sz w:val="20"/>
          <w:szCs w:val="20"/>
        </w:rPr>
        <w:t xml:space="preserve">     </w:t>
      </w:r>
      <w:r w:rsidR="002712E1" w:rsidRPr="00833503">
        <w:rPr>
          <w:rFonts w:ascii="Tahoma" w:hAnsi="Tahoma" w:cs="Tahoma"/>
          <w:i/>
          <w:sz w:val="20"/>
          <w:szCs w:val="20"/>
        </w:rPr>
        <w:t>Глава поселени</w:t>
      </w:r>
      <w:r w:rsidR="00F17D53" w:rsidRPr="00833503">
        <w:rPr>
          <w:rFonts w:ascii="Tahoma" w:hAnsi="Tahoma" w:cs="Tahoma"/>
          <w:i/>
          <w:sz w:val="20"/>
          <w:szCs w:val="20"/>
        </w:rPr>
        <w:t xml:space="preserve">я            </w:t>
      </w:r>
      <w:r w:rsidR="002712E1" w:rsidRPr="00833503">
        <w:rPr>
          <w:rFonts w:ascii="Tahoma" w:hAnsi="Tahoma" w:cs="Tahoma"/>
          <w:i/>
          <w:sz w:val="20"/>
          <w:szCs w:val="20"/>
        </w:rPr>
        <w:t xml:space="preserve">                                                          Г.</w:t>
      </w:r>
      <w:r w:rsidR="006543CA" w:rsidRPr="00833503">
        <w:rPr>
          <w:rFonts w:ascii="Tahoma" w:hAnsi="Tahoma" w:cs="Tahoma"/>
          <w:i/>
          <w:sz w:val="20"/>
          <w:szCs w:val="20"/>
        </w:rPr>
        <w:t>А</w:t>
      </w:r>
      <w:r w:rsidR="002712E1" w:rsidRPr="00833503">
        <w:rPr>
          <w:rFonts w:ascii="Tahoma" w:hAnsi="Tahoma" w:cs="Tahoma"/>
          <w:i/>
          <w:sz w:val="20"/>
          <w:szCs w:val="20"/>
        </w:rPr>
        <w:t>.</w:t>
      </w:r>
      <w:r w:rsidR="006543CA" w:rsidRPr="00833503">
        <w:rPr>
          <w:rFonts w:ascii="Tahoma" w:hAnsi="Tahoma" w:cs="Tahoma"/>
          <w:i/>
          <w:sz w:val="20"/>
          <w:szCs w:val="20"/>
        </w:rPr>
        <w:t>Смирнова</w:t>
      </w:r>
      <w:r w:rsidR="002712E1" w:rsidRPr="00833503">
        <w:rPr>
          <w:rFonts w:ascii="Tahoma" w:hAnsi="Tahoma" w:cs="Tahoma"/>
          <w:i/>
          <w:sz w:val="20"/>
          <w:szCs w:val="20"/>
        </w:rPr>
        <w:t>.</w:t>
      </w:r>
    </w:p>
    <w:sectPr w:rsidR="00F964FD" w:rsidRPr="00833503" w:rsidSect="002712E1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D1" w:rsidRDefault="00EC38D1" w:rsidP="009A3052">
      <w:r>
        <w:separator/>
      </w:r>
    </w:p>
  </w:endnote>
  <w:endnote w:type="continuationSeparator" w:id="0">
    <w:p w:rsidR="00EC38D1" w:rsidRDefault="00EC38D1" w:rsidP="009A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CA" w:rsidRPr="009A3052" w:rsidRDefault="006543CA" w:rsidP="006543CA">
    <w:pPr>
      <w:pStyle w:val="a7"/>
      <w:tabs>
        <w:tab w:val="clear" w:pos="4677"/>
        <w:tab w:val="clear" w:pos="9355"/>
        <w:tab w:val="left" w:pos="6600"/>
      </w:tabs>
      <w:rPr>
        <w:b/>
        <w:i/>
      </w:rPr>
    </w:pPr>
    <w:r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D1" w:rsidRDefault="00EC38D1" w:rsidP="009A3052">
      <w:r>
        <w:separator/>
      </w:r>
    </w:p>
  </w:footnote>
  <w:footnote w:type="continuationSeparator" w:id="0">
    <w:p w:rsidR="00EC38D1" w:rsidRDefault="00EC38D1" w:rsidP="009A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52" w:rsidRPr="009A3052" w:rsidRDefault="006543CA" w:rsidP="009A3052">
    <w:pPr>
      <w:pStyle w:val="a5"/>
      <w:jc w:val="right"/>
      <w:rPr>
        <w:b/>
        <w:i/>
      </w:rPr>
    </w:pPr>
    <w:r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B63"/>
    <w:multiLevelType w:val="hybridMultilevel"/>
    <w:tmpl w:val="C50E476E"/>
    <w:lvl w:ilvl="0" w:tplc="86B8BE0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C827F9"/>
    <w:multiLevelType w:val="hybridMultilevel"/>
    <w:tmpl w:val="CEE6FF7A"/>
    <w:lvl w:ilvl="0" w:tplc="E8D49A98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AA2DCA"/>
    <w:multiLevelType w:val="hybridMultilevel"/>
    <w:tmpl w:val="2782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712E1"/>
    <w:rsid w:val="000321F4"/>
    <w:rsid w:val="00072DED"/>
    <w:rsid w:val="000D27A9"/>
    <w:rsid w:val="00250EBF"/>
    <w:rsid w:val="002712E1"/>
    <w:rsid w:val="003213E2"/>
    <w:rsid w:val="00341D72"/>
    <w:rsid w:val="00385BF9"/>
    <w:rsid w:val="00404E43"/>
    <w:rsid w:val="004268EF"/>
    <w:rsid w:val="004524A6"/>
    <w:rsid w:val="00476875"/>
    <w:rsid w:val="004B0F5C"/>
    <w:rsid w:val="004C563F"/>
    <w:rsid w:val="005072F9"/>
    <w:rsid w:val="005C6A2A"/>
    <w:rsid w:val="005C747C"/>
    <w:rsid w:val="005E3EBE"/>
    <w:rsid w:val="0060436B"/>
    <w:rsid w:val="00621F02"/>
    <w:rsid w:val="006242CF"/>
    <w:rsid w:val="0062548E"/>
    <w:rsid w:val="006543CA"/>
    <w:rsid w:val="00695B2C"/>
    <w:rsid w:val="00696320"/>
    <w:rsid w:val="006C5C7D"/>
    <w:rsid w:val="006F2862"/>
    <w:rsid w:val="00712271"/>
    <w:rsid w:val="00734CC3"/>
    <w:rsid w:val="00775BB7"/>
    <w:rsid w:val="007A08F2"/>
    <w:rsid w:val="007B3E6A"/>
    <w:rsid w:val="00833503"/>
    <w:rsid w:val="00883A22"/>
    <w:rsid w:val="008B4311"/>
    <w:rsid w:val="008C5CD6"/>
    <w:rsid w:val="00984DF7"/>
    <w:rsid w:val="009A3052"/>
    <w:rsid w:val="009B12CF"/>
    <w:rsid w:val="009F37FD"/>
    <w:rsid w:val="00A45DDF"/>
    <w:rsid w:val="00A557BE"/>
    <w:rsid w:val="00A71611"/>
    <w:rsid w:val="00BC5174"/>
    <w:rsid w:val="00BF4402"/>
    <w:rsid w:val="00BF46B4"/>
    <w:rsid w:val="00CB76DB"/>
    <w:rsid w:val="00CD79D8"/>
    <w:rsid w:val="00CF0F19"/>
    <w:rsid w:val="00D253B6"/>
    <w:rsid w:val="00DA08A5"/>
    <w:rsid w:val="00DC48CC"/>
    <w:rsid w:val="00E5573E"/>
    <w:rsid w:val="00E63600"/>
    <w:rsid w:val="00E92A49"/>
    <w:rsid w:val="00E97B0C"/>
    <w:rsid w:val="00EC38D1"/>
    <w:rsid w:val="00ED3F16"/>
    <w:rsid w:val="00F1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1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3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3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BF4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5D38-5FA4-4305-A8E8-11189C55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2012-03-16T10:40:00Z</cp:lastPrinted>
  <dcterms:created xsi:type="dcterms:W3CDTF">2013-02-21T07:53:00Z</dcterms:created>
  <dcterms:modified xsi:type="dcterms:W3CDTF">2013-02-21T07:53:00Z</dcterms:modified>
</cp:coreProperties>
</file>